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41" w:rsidRPr="00CB7741" w:rsidRDefault="00CB7741" w:rsidP="00CB7741">
      <w:pPr>
        <w:shd w:val="clear" w:color="auto" w:fill="FFFFFF"/>
        <w:spacing w:line="210" w:lineRule="atLeast"/>
        <w:jc w:val="center"/>
        <w:rPr>
          <w:color w:val="1D1B11"/>
          <w:sz w:val="28"/>
          <w:szCs w:val="28"/>
        </w:rPr>
      </w:pPr>
      <w:r w:rsidRPr="00CB7741">
        <w:rPr>
          <w:color w:val="00FF00"/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7034" r:id="rId6"/>
        </w:object>
      </w:r>
    </w:p>
    <w:p w:rsidR="00CB7741" w:rsidRPr="00CB7741" w:rsidRDefault="00CB7741" w:rsidP="00CB7741">
      <w:pPr>
        <w:jc w:val="center"/>
        <w:rPr>
          <w:b/>
          <w:sz w:val="28"/>
          <w:szCs w:val="28"/>
        </w:rPr>
      </w:pPr>
      <w:r w:rsidRPr="00CB7741">
        <w:rPr>
          <w:b/>
          <w:sz w:val="28"/>
          <w:szCs w:val="28"/>
        </w:rPr>
        <w:t>МІНІСТЕРСТВО ОСВІТИ І НАУКИ УКРАЇНИ</w:t>
      </w:r>
    </w:p>
    <w:p w:rsidR="00CB7741" w:rsidRPr="00CB7741" w:rsidRDefault="00CB7741" w:rsidP="00CB7741">
      <w:pPr>
        <w:jc w:val="center"/>
        <w:rPr>
          <w:sz w:val="28"/>
          <w:szCs w:val="28"/>
        </w:rPr>
      </w:pPr>
      <w:proofErr w:type="spellStart"/>
      <w:r w:rsidRPr="00CB7741">
        <w:rPr>
          <w:sz w:val="28"/>
          <w:szCs w:val="28"/>
        </w:rPr>
        <w:t>Управління</w:t>
      </w:r>
      <w:proofErr w:type="spellEnd"/>
      <w:r w:rsidRPr="00CB7741">
        <w:rPr>
          <w:sz w:val="28"/>
          <w:szCs w:val="28"/>
        </w:rPr>
        <w:t xml:space="preserve"> </w:t>
      </w:r>
      <w:proofErr w:type="spellStart"/>
      <w:r w:rsidRPr="00CB7741">
        <w:rPr>
          <w:sz w:val="28"/>
          <w:szCs w:val="28"/>
        </w:rPr>
        <w:t>освіти</w:t>
      </w:r>
      <w:proofErr w:type="spellEnd"/>
      <w:r w:rsidRPr="00CB7741">
        <w:rPr>
          <w:sz w:val="28"/>
          <w:szCs w:val="28"/>
        </w:rPr>
        <w:t xml:space="preserve"> і науки </w:t>
      </w:r>
      <w:proofErr w:type="spellStart"/>
      <w:r w:rsidRPr="00CB7741">
        <w:rPr>
          <w:sz w:val="28"/>
          <w:szCs w:val="28"/>
        </w:rPr>
        <w:t>Житомирської</w:t>
      </w:r>
      <w:proofErr w:type="spellEnd"/>
      <w:r w:rsidRPr="00CB7741">
        <w:rPr>
          <w:sz w:val="28"/>
          <w:szCs w:val="28"/>
        </w:rPr>
        <w:t xml:space="preserve"> </w:t>
      </w:r>
      <w:proofErr w:type="spellStart"/>
      <w:r w:rsidRPr="00CB7741">
        <w:rPr>
          <w:sz w:val="28"/>
          <w:szCs w:val="28"/>
        </w:rPr>
        <w:t>обласної</w:t>
      </w:r>
      <w:proofErr w:type="spellEnd"/>
      <w:r w:rsidRPr="00CB7741">
        <w:rPr>
          <w:sz w:val="28"/>
          <w:szCs w:val="28"/>
        </w:rPr>
        <w:t xml:space="preserve"> </w:t>
      </w:r>
      <w:proofErr w:type="spellStart"/>
      <w:r w:rsidRPr="00CB7741">
        <w:rPr>
          <w:sz w:val="28"/>
          <w:szCs w:val="28"/>
        </w:rPr>
        <w:t>державної</w:t>
      </w:r>
      <w:proofErr w:type="spellEnd"/>
      <w:r w:rsidRPr="00CB7741">
        <w:rPr>
          <w:sz w:val="28"/>
          <w:szCs w:val="28"/>
        </w:rPr>
        <w:t xml:space="preserve"> </w:t>
      </w:r>
      <w:proofErr w:type="spellStart"/>
      <w:r w:rsidRPr="00CB7741">
        <w:rPr>
          <w:sz w:val="28"/>
          <w:szCs w:val="28"/>
        </w:rPr>
        <w:t>адміністрації</w:t>
      </w:r>
      <w:proofErr w:type="spellEnd"/>
    </w:p>
    <w:p w:rsidR="00CB7741" w:rsidRPr="00CB7741" w:rsidRDefault="00CB7741" w:rsidP="00CB7741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r w:rsidRPr="00CB7741">
        <w:rPr>
          <w:rStyle w:val="1"/>
          <w:b/>
          <w:bCs/>
          <w:i w:val="0"/>
          <w:color w:val="auto"/>
          <w:sz w:val="28"/>
          <w:szCs w:val="28"/>
        </w:rPr>
        <w:t>Новоград-Волинський</w:t>
      </w:r>
      <w:proofErr w:type="spellEnd"/>
      <w:r w:rsidRPr="00CB7741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CB7741">
        <w:rPr>
          <w:rStyle w:val="1"/>
          <w:b/>
          <w:bCs/>
          <w:i w:val="0"/>
          <w:color w:val="auto"/>
          <w:sz w:val="28"/>
          <w:szCs w:val="28"/>
        </w:rPr>
        <w:t>ліцей</w:t>
      </w:r>
      <w:proofErr w:type="spellEnd"/>
      <w:r w:rsidRPr="00CB7741">
        <w:rPr>
          <w:rStyle w:val="1"/>
          <w:b/>
          <w:bCs/>
          <w:i w:val="0"/>
          <w:color w:val="auto"/>
          <w:sz w:val="28"/>
          <w:szCs w:val="28"/>
        </w:rPr>
        <w:t xml:space="preserve"> з </w:t>
      </w:r>
      <w:proofErr w:type="spellStart"/>
      <w:r w:rsidRPr="00CB7741">
        <w:rPr>
          <w:rStyle w:val="1"/>
          <w:b/>
          <w:bCs/>
          <w:i w:val="0"/>
          <w:color w:val="auto"/>
          <w:sz w:val="28"/>
          <w:szCs w:val="28"/>
        </w:rPr>
        <w:t>посиленою</w:t>
      </w:r>
      <w:proofErr w:type="spellEnd"/>
      <w:r w:rsidRPr="00CB7741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CB7741">
        <w:rPr>
          <w:rStyle w:val="1"/>
          <w:b/>
          <w:bCs/>
          <w:i w:val="0"/>
          <w:color w:val="auto"/>
          <w:sz w:val="28"/>
          <w:szCs w:val="28"/>
        </w:rPr>
        <w:t>військово-фізичною</w:t>
      </w:r>
      <w:proofErr w:type="spellEnd"/>
    </w:p>
    <w:p w:rsidR="00CB7741" w:rsidRPr="00CB7741" w:rsidRDefault="00CB7741" w:rsidP="00CB7741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CB7741">
        <w:rPr>
          <w:rStyle w:val="1"/>
          <w:b/>
          <w:bCs/>
          <w:i w:val="0"/>
          <w:color w:val="auto"/>
          <w:sz w:val="28"/>
          <w:szCs w:val="28"/>
        </w:rPr>
        <w:t>п</w:t>
      </w:r>
      <w:proofErr w:type="gramEnd"/>
      <w:r w:rsidRPr="00CB7741">
        <w:rPr>
          <w:rStyle w:val="1"/>
          <w:b/>
          <w:bCs/>
          <w:i w:val="0"/>
          <w:color w:val="auto"/>
          <w:sz w:val="28"/>
          <w:szCs w:val="28"/>
        </w:rPr>
        <w:t>ідготовкою</w:t>
      </w:r>
      <w:proofErr w:type="spellEnd"/>
      <w:r w:rsidRPr="00CB7741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CB7741">
        <w:rPr>
          <w:rStyle w:val="1"/>
          <w:b/>
          <w:bCs/>
          <w:i w:val="0"/>
          <w:color w:val="auto"/>
          <w:sz w:val="28"/>
          <w:szCs w:val="28"/>
        </w:rPr>
        <w:t>Житомирської</w:t>
      </w:r>
      <w:proofErr w:type="spellEnd"/>
      <w:r w:rsidRPr="00CB7741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CB7741">
        <w:rPr>
          <w:rStyle w:val="1"/>
          <w:b/>
          <w:bCs/>
          <w:i w:val="0"/>
          <w:color w:val="auto"/>
          <w:sz w:val="28"/>
          <w:szCs w:val="28"/>
        </w:rPr>
        <w:t>обласної</w:t>
      </w:r>
      <w:proofErr w:type="spellEnd"/>
      <w:r w:rsidRPr="00CB7741">
        <w:rPr>
          <w:rStyle w:val="1"/>
          <w:b/>
          <w:bCs/>
          <w:i w:val="0"/>
          <w:color w:val="auto"/>
          <w:sz w:val="28"/>
          <w:szCs w:val="28"/>
        </w:rPr>
        <w:t xml:space="preserve"> ради</w:t>
      </w:r>
    </w:p>
    <w:p w:rsidR="00CB7741" w:rsidRPr="00CB7741" w:rsidRDefault="00CB7741" w:rsidP="00CB7741">
      <w:pPr>
        <w:jc w:val="center"/>
        <w:rPr>
          <w:sz w:val="28"/>
          <w:szCs w:val="28"/>
        </w:rPr>
      </w:pPr>
      <w:proofErr w:type="spellStart"/>
      <w:r w:rsidRPr="00CB7741">
        <w:rPr>
          <w:sz w:val="28"/>
          <w:szCs w:val="28"/>
        </w:rPr>
        <w:t>вул</w:t>
      </w:r>
      <w:proofErr w:type="spellEnd"/>
      <w:r w:rsidRPr="00CB7741">
        <w:rPr>
          <w:sz w:val="28"/>
          <w:szCs w:val="28"/>
        </w:rPr>
        <w:t xml:space="preserve">. Шевченка,72, м. </w:t>
      </w:r>
      <w:proofErr w:type="spellStart"/>
      <w:r w:rsidRPr="00CB7741">
        <w:rPr>
          <w:sz w:val="28"/>
          <w:szCs w:val="28"/>
        </w:rPr>
        <w:t>Новоград-Волинський</w:t>
      </w:r>
      <w:proofErr w:type="spellEnd"/>
      <w:r w:rsidRPr="00CB7741">
        <w:rPr>
          <w:sz w:val="28"/>
          <w:szCs w:val="28"/>
        </w:rPr>
        <w:t xml:space="preserve">, </w:t>
      </w:r>
      <w:proofErr w:type="spellStart"/>
      <w:r w:rsidRPr="00CB7741">
        <w:rPr>
          <w:sz w:val="28"/>
          <w:szCs w:val="28"/>
        </w:rPr>
        <w:t>Житомирська</w:t>
      </w:r>
      <w:proofErr w:type="spellEnd"/>
      <w:r w:rsidRPr="00CB7741">
        <w:rPr>
          <w:sz w:val="28"/>
          <w:szCs w:val="28"/>
        </w:rPr>
        <w:t xml:space="preserve"> область, 11700</w:t>
      </w:r>
    </w:p>
    <w:p w:rsidR="00CB7741" w:rsidRPr="00CB7741" w:rsidRDefault="00CB7741" w:rsidP="00CB7741">
      <w:pPr>
        <w:jc w:val="center"/>
        <w:rPr>
          <w:sz w:val="28"/>
          <w:szCs w:val="28"/>
        </w:rPr>
      </w:pPr>
      <w:proofErr w:type="spellStart"/>
      <w:r w:rsidRPr="00CB7741">
        <w:rPr>
          <w:sz w:val="28"/>
          <w:szCs w:val="28"/>
        </w:rPr>
        <w:t>Телефони</w:t>
      </w:r>
      <w:proofErr w:type="spellEnd"/>
      <w:r w:rsidRPr="00CB7741">
        <w:rPr>
          <w:sz w:val="28"/>
          <w:szCs w:val="28"/>
        </w:rPr>
        <w:t>: код (04141) 3-50-19, 3-50-22, 3-50-23, факс 3-50-19, 3-50-22;</w:t>
      </w:r>
    </w:p>
    <w:p w:rsidR="00CB7741" w:rsidRPr="00CB7741" w:rsidRDefault="00CB7741" w:rsidP="00CB7741">
      <w:pPr>
        <w:jc w:val="center"/>
        <w:rPr>
          <w:b/>
          <w:sz w:val="28"/>
          <w:szCs w:val="28"/>
        </w:rPr>
      </w:pPr>
      <w:proofErr w:type="spellStart"/>
      <w:r w:rsidRPr="00CB7741">
        <w:rPr>
          <w:sz w:val="28"/>
          <w:szCs w:val="28"/>
        </w:rPr>
        <w:t>електронна</w:t>
      </w:r>
      <w:proofErr w:type="spellEnd"/>
      <w:r w:rsidRPr="00CB7741">
        <w:rPr>
          <w:sz w:val="28"/>
          <w:szCs w:val="28"/>
        </w:rPr>
        <w:t xml:space="preserve"> адреса:</w:t>
      </w:r>
      <w:r w:rsidRPr="00CB7741">
        <w:rPr>
          <w:sz w:val="28"/>
          <w:szCs w:val="28"/>
          <w:shd w:val="clear" w:color="auto" w:fill="FFFFFF"/>
        </w:rPr>
        <w:t xml:space="preserve">  </w:t>
      </w:r>
      <w:hyperlink r:id="rId7" w:history="1">
        <w:r w:rsidRPr="00CB7741">
          <w:rPr>
            <w:rStyle w:val="a3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CB7741">
        <w:rPr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CB7741" w:rsidRPr="00CB7741" w:rsidTr="008478A8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B7741" w:rsidRPr="00CB7741" w:rsidRDefault="00CB7741" w:rsidP="008478A8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B7741" w:rsidRPr="00CB7741" w:rsidRDefault="00CB7741" w:rsidP="008478A8">
            <w:pPr>
              <w:rPr>
                <w:b/>
                <w:sz w:val="28"/>
                <w:szCs w:val="28"/>
              </w:rPr>
            </w:pPr>
          </w:p>
        </w:tc>
      </w:tr>
    </w:tbl>
    <w:p w:rsidR="00CB7741" w:rsidRPr="00CB7741" w:rsidRDefault="00CB7741" w:rsidP="00CB7741">
      <w:pPr>
        <w:rPr>
          <w:b/>
          <w:bCs/>
          <w:color w:val="000000"/>
          <w:sz w:val="28"/>
          <w:szCs w:val="28"/>
        </w:rPr>
      </w:pPr>
      <w:r w:rsidRPr="00CB7741">
        <w:rPr>
          <w:b/>
          <w:bCs/>
          <w:color w:val="000000"/>
          <w:sz w:val="28"/>
          <w:szCs w:val="28"/>
        </w:rPr>
        <w:t xml:space="preserve">                                                                  ЗАТВЕРДЖУЮ:</w:t>
      </w:r>
    </w:p>
    <w:p w:rsidR="00CB7741" w:rsidRPr="00CB7741" w:rsidRDefault="00CB7741" w:rsidP="00CB7741">
      <w:pPr>
        <w:rPr>
          <w:b/>
          <w:bCs/>
          <w:color w:val="000000"/>
          <w:sz w:val="28"/>
          <w:szCs w:val="28"/>
        </w:rPr>
      </w:pPr>
      <w:r w:rsidRPr="00CB7741">
        <w:rPr>
          <w:b/>
          <w:bCs/>
          <w:color w:val="000000"/>
          <w:sz w:val="28"/>
          <w:szCs w:val="28"/>
        </w:rPr>
        <w:t xml:space="preserve">                                                                  </w:t>
      </w:r>
      <w:r w:rsidRPr="00CB7741">
        <w:rPr>
          <w:bCs/>
          <w:color w:val="000000"/>
          <w:sz w:val="28"/>
          <w:szCs w:val="28"/>
        </w:rPr>
        <w:t xml:space="preserve">Т.в.о. </w:t>
      </w:r>
      <w:r w:rsidR="002D0F09">
        <w:rPr>
          <w:bCs/>
          <w:color w:val="000000"/>
          <w:sz w:val="28"/>
          <w:szCs w:val="28"/>
        </w:rPr>
        <w:t>директора</w:t>
      </w:r>
    </w:p>
    <w:p w:rsidR="00CB7741" w:rsidRPr="00CB7741" w:rsidRDefault="00CB7741" w:rsidP="00CB7741">
      <w:pPr>
        <w:jc w:val="both"/>
        <w:rPr>
          <w:bCs/>
          <w:color w:val="000000"/>
          <w:sz w:val="28"/>
          <w:szCs w:val="28"/>
        </w:rPr>
      </w:pPr>
      <w:r w:rsidRPr="00CB7741">
        <w:rPr>
          <w:bCs/>
          <w:color w:val="000000"/>
          <w:sz w:val="28"/>
          <w:szCs w:val="28"/>
        </w:rPr>
        <w:t xml:space="preserve">                                                            </w:t>
      </w:r>
      <w:r w:rsidR="002D0F09">
        <w:rPr>
          <w:bCs/>
          <w:color w:val="000000"/>
          <w:sz w:val="28"/>
          <w:szCs w:val="28"/>
        </w:rPr>
        <w:t xml:space="preserve">   </w:t>
      </w:r>
      <w:r w:rsidRPr="00CB7741">
        <w:rPr>
          <w:bCs/>
          <w:color w:val="000000"/>
          <w:sz w:val="28"/>
          <w:szCs w:val="28"/>
        </w:rPr>
        <w:t xml:space="preserve"> </w:t>
      </w:r>
      <w:proofErr w:type="spellStart"/>
      <w:r w:rsidRPr="00CB7741">
        <w:rPr>
          <w:bCs/>
          <w:color w:val="000000"/>
          <w:sz w:val="28"/>
          <w:szCs w:val="28"/>
        </w:rPr>
        <w:t>Новоград-Волинського</w:t>
      </w:r>
      <w:proofErr w:type="spellEnd"/>
      <w:r w:rsidRPr="00CB7741">
        <w:rPr>
          <w:bCs/>
          <w:color w:val="000000"/>
          <w:sz w:val="28"/>
          <w:szCs w:val="28"/>
        </w:rPr>
        <w:t xml:space="preserve"> </w:t>
      </w:r>
      <w:proofErr w:type="spellStart"/>
      <w:r w:rsidRPr="00CB7741">
        <w:rPr>
          <w:bCs/>
          <w:color w:val="000000"/>
          <w:sz w:val="28"/>
          <w:szCs w:val="28"/>
        </w:rPr>
        <w:t>ліцею</w:t>
      </w:r>
      <w:proofErr w:type="spellEnd"/>
      <w:r w:rsidRPr="00CB7741">
        <w:rPr>
          <w:bCs/>
          <w:color w:val="000000"/>
          <w:sz w:val="28"/>
          <w:szCs w:val="28"/>
        </w:rPr>
        <w:t xml:space="preserve"> з ПВФП</w:t>
      </w:r>
    </w:p>
    <w:p w:rsidR="00CB7741" w:rsidRPr="00CB7741" w:rsidRDefault="00CB7741" w:rsidP="00CB7741">
      <w:pPr>
        <w:rPr>
          <w:bCs/>
          <w:color w:val="000000"/>
          <w:sz w:val="28"/>
          <w:szCs w:val="28"/>
        </w:rPr>
      </w:pPr>
      <w:r w:rsidRPr="00CB7741">
        <w:rPr>
          <w:bCs/>
          <w:color w:val="000000"/>
          <w:sz w:val="28"/>
          <w:szCs w:val="28"/>
        </w:rPr>
        <w:t xml:space="preserve">                                                                  </w:t>
      </w:r>
      <w:proofErr w:type="spellStart"/>
      <w:r w:rsidRPr="00CB7741">
        <w:rPr>
          <w:bCs/>
          <w:color w:val="000000"/>
          <w:sz w:val="28"/>
          <w:szCs w:val="28"/>
        </w:rPr>
        <w:t>____________В.Л.Онищук</w:t>
      </w:r>
      <w:proofErr w:type="spellEnd"/>
    </w:p>
    <w:p w:rsidR="00CB7741" w:rsidRPr="00CB7741" w:rsidRDefault="00CB7741" w:rsidP="00CB7741">
      <w:pPr>
        <w:rPr>
          <w:bCs/>
          <w:color w:val="000000"/>
          <w:sz w:val="28"/>
          <w:szCs w:val="28"/>
          <w:lang w:val="uk-UA"/>
        </w:rPr>
      </w:pPr>
      <w:r w:rsidRPr="00CB7741">
        <w:rPr>
          <w:bCs/>
          <w:color w:val="000000"/>
          <w:sz w:val="28"/>
          <w:szCs w:val="28"/>
        </w:rPr>
        <w:t xml:space="preserve">                                                                  Наказ №        </w:t>
      </w:r>
      <w:proofErr w:type="spellStart"/>
      <w:r w:rsidRPr="00CB7741">
        <w:rPr>
          <w:bCs/>
          <w:color w:val="000000"/>
          <w:sz w:val="28"/>
          <w:szCs w:val="28"/>
        </w:rPr>
        <w:t>від</w:t>
      </w:r>
      <w:proofErr w:type="spellEnd"/>
      <w:r w:rsidRPr="00CB7741">
        <w:rPr>
          <w:bCs/>
          <w:color w:val="000000"/>
          <w:sz w:val="28"/>
          <w:szCs w:val="28"/>
        </w:rPr>
        <w:t xml:space="preserve"> _________2020 р.</w:t>
      </w:r>
    </w:p>
    <w:p w:rsidR="00CB7741" w:rsidRPr="00CB7741" w:rsidRDefault="00CB7741" w:rsidP="00CB7741">
      <w:pPr>
        <w:shd w:val="clear" w:color="auto" w:fill="FFFFFF"/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CB7741" w:rsidRPr="00CB7741" w:rsidRDefault="00987766" w:rsidP="00CB7741">
      <w:pPr>
        <w:shd w:val="clear" w:color="auto" w:fill="FFFFFF"/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CB7741">
        <w:rPr>
          <w:b/>
          <w:bCs/>
          <w:sz w:val="28"/>
          <w:szCs w:val="28"/>
          <w:lang w:val="uk-UA"/>
        </w:rPr>
        <w:t xml:space="preserve">ІНСТРУКЦІЯ </w:t>
      </w:r>
      <w:r w:rsidR="00CB7741" w:rsidRPr="00CB7741">
        <w:rPr>
          <w:b/>
          <w:bCs/>
          <w:sz w:val="28"/>
          <w:szCs w:val="28"/>
          <w:lang w:val="uk-UA"/>
        </w:rPr>
        <w:t>№</w:t>
      </w:r>
    </w:p>
    <w:p w:rsidR="00CB7741" w:rsidRPr="00CB7741" w:rsidRDefault="00CB7741" w:rsidP="002D0F09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  <w:lang w:val="uk-UA"/>
        </w:rPr>
      </w:pPr>
      <w:r w:rsidRPr="00CB7741">
        <w:rPr>
          <w:b/>
          <w:bCs/>
          <w:sz w:val="28"/>
          <w:szCs w:val="28"/>
          <w:lang w:val="uk-UA"/>
        </w:rPr>
        <w:t xml:space="preserve"> щодо забезпечення пож</w:t>
      </w:r>
      <w:r>
        <w:rPr>
          <w:b/>
          <w:bCs/>
          <w:sz w:val="28"/>
          <w:szCs w:val="28"/>
          <w:lang w:val="uk-UA"/>
        </w:rPr>
        <w:t>ежної безпеки в приміщенні ліцею</w:t>
      </w:r>
    </w:p>
    <w:p w:rsidR="00987766" w:rsidRPr="00CB7741" w:rsidRDefault="00987766" w:rsidP="003D2A85">
      <w:pPr>
        <w:shd w:val="clear" w:color="auto" w:fill="FFFFFF"/>
        <w:tabs>
          <w:tab w:val="left" w:pos="461"/>
        </w:tabs>
        <w:spacing w:before="331" w:line="360" w:lineRule="auto"/>
        <w:ind w:left="274"/>
        <w:rPr>
          <w:sz w:val="28"/>
          <w:szCs w:val="28"/>
        </w:rPr>
      </w:pPr>
      <w:r w:rsidRPr="00CB7741">
        <w:rPr>
          <w:b/>
          <w:bCs/>
          <w:spacing w:val="-5"/>
          <w:sz w:val="28"/>
          <w:szCs w:val="28"/>
          <w:lang w:val="uk-UA"/>
        </w:rPr>
        <w:t>I.</w:t>
      </w:r>
      <w:r w:rsidRPr="00CB7741">
        <w:rPr>
          <w:b/>
          <w:bCs/>
          <w:sz w:val="28"/>
          <w:szCs w:val="28"/>
          <w:lang w:val="uk-UA"/>
        </w:rPr>
        <w:tab/>
      </w:r>
      <w:r w:rsidRPr="00CB7741">
        <w:rPr>
          <w:b/>
          <w:bCs/>
          <w:spacing w:val="-1"/>
          <w:sz w:val="28"/>
          <w:szCs w:val="28"/>
          <w:lang w:val="uk-UA"/>
        </w:rPr>
        <w:t>Сфера застосування.</w:t>
      </w:r>
    </w:p>
    <w:p w:rsidR="00987766" w:rsidRPr="00CB7741" w:rsidRDefault="00987766" w:rsidP="003D2A85">
      <w:pPr>
        <w:shd w:val="clear" w:color="auto" w:fill="FFFFFF"/>
        <w:spacing w:line="360" w:lineRule="auto"/>
        <w:ind w:right="19" w:firstLine="278"/>
        <w:jc w:val="both"/>
        <w:rPr>
          <w:sz w:val="28"/>
          <w:szCs w:val="28"/>
        </w:rPr>
      </w:pPr>
      <w:r w:rsidRPr="00CB7741">
        <w:rPr>
          <w:spacing w:val="-2"/>
          <w:sz w:val="28"/>
          <w:szCs w:val="28"/>
          <w:lang w:val="uk-UA"/>
        </w:rPr>
        <w:t>Інструкція про заходи пожежної безпеки поширюється на всі кабі</w:t>
      </w:r>
      <w:r w:rsidRPr="00CB7741">
        <w:rPr>
          <w:spacing w:val="-2"/>
          <w:sz w:val="28"/>
          <w:szCs w:val="28"/>
          <w:lang w:val="uk-UA"/>
        </w:rPr>
        <w:softHyphen/>
      </w:r>
      <w:r w:rsidRPr="00CB7741">
        <w:rPr>
          <w:sz w:val="28"/>
          <w:szCs w:val="28"/>
          <w:lang w:val="uk-UA"/>
        </w:rPr>
        <w:t xml:space="preserve">нети та приміщення </w:t>
      </w:r>
      <w:r w:rsidRPr="00CB7741">
        <w:rPr>
          <w:i/>
          <w:iCs/>
          <w:sz w:val="28"/>
          <w:szCs w:val="28"/>
          <w:lang w:val="uk-UA"/>
        </w:rPr>
        <w:t xml:space="preserve"> </w:t>
      </w:r>
      <w:r w:rsidR="00CB7741">
        <w:rPr>
          <w:sz w:val="28"/>
          <w:szCs w:val="28"/>
          <w:lang w:val="uk-UA"/>
        </w:rPr>
        <w:t>ліцею</w:t>
      </w:r>
      <w:r w:rsidR="003D2A85" w:rsidRPr="00CB7741">
        <w:rPr>
          <w:sz w:val="28"/>
          <w:szCs w:val="28"/>
          <w:lang w:val="uk-UA"/>
        </w:rPr>
        <w:t>.</w:t>
      </w:r>
    </w:p>
    <w:p w:rsidR="00987766" w:rsidRPr="00CB7741" w:rsidRDefault="00987766" w:rsidP="003D2A85">
      <w:pPr>
        <w:shd w:val="clear" w:color="auto" w:fill="FFFFFF"/>
        <w:spacing w:line="360" w:lineRule="auto"/>
        <w:ind w:right="19" w:firstLine="278"/>
        <w:jc w:val="both"/>
        <w:rPr>
          <w:sz w:val="28"/>
          <w:szCs w:val="28"/>
        </w:rPr>
      </w:pPr>
      <w:r w:rsidRPr="00CB7741">
        <w:rPr>
          <w:sz w:val="28"/>
          <w:szCs w:val="28"/>
          <w:lang w:val="uk-UA"/>
        </w:rPr>
        <w:t>Ця Інструкція встановлює порядок та способи забезпечення по</w:t>
      </w:r>
      <w:r w:rsidRPr="00CB7741">
        <w:rPr>
          <w:sz w:val="28"/>
          <w:szCs w:val="28"/>
          <w:lang w:val="uk-UA"/>
        </w:rPr>
        <w:softHyphen/>
        <w:t>жежної безпеки, обов'язки і дії працівників у разі виникнення поже</w:t>
      </w:r>
      <w:r w:rsidRPr="00CB7741">
        <w:rPr>
          <w:sz w:val="28"/>
          <w:szCs w:val="28"/>
          <w:lang w:val="uk-UA"/>
        </w:rPr>
        <w:softHyphen/>
      </w:r>
      <w:r w:rsidRPr="00CB7741">
        <w:rPr>
          <w:spacing w:val="-2"/>
          <w:sz w:val="28"/>
          <w:szCs w:val="28"/>
          <w:lang w:val="uk-UA"/>
        </w:rPr>
        <w:t>жі, порядок оповіщення людей та повідомлення про неї пожежну охо</w:t>
      </w:r>
      <w:r w:rsidRPr="00CB7741">
        <w:rPr>
          <w:spacing w:val="-2"/>
          <w:sz w:val="28"/>
          <w:szCs w:val="28"/>
          <w:lang w:val="uk-UA"/>
        </w:rPr>
        <w:softHyphen/>
        <w:t xml:space="preserve">рону, евакуація людей і матеріальних цінностей, застосування засобів </w:t>
      </w:r>
      <w:r w:rsidRPr="00CB7741">
        <w:rPr>
          <w:spacing w:val="-1"/>
          <w:sz w:val="28"/>
          <w:szCs w:val="28"/>
          <w:lang w:val="uk-UA"/>
        </w:rPr>
        <w:t>пожежогасіння та взаємодії підрозділів пожежної охорони.</w:t>
      </w:r>
    </w:p>
    <w:p w:rsidR="00987766" w:rsidRPr="00CB7741" w:rsidRDefault="00B47159" w:rsidP="003D2A85">
      <w:pPr>
        <w:shd w:val="clear" w:color="auto" w:fill="FFFFFF"/>
        <w:tabs>
          <w:tab w:val="left" w:pos="538"/>
        </w:tabs>
        <w:spacing w:line="360" w:lineRule="auto"/>
        <w:ind w:left="278"/>
        <w:rPr>
          <w:sz w:val="28"/>
          <w:szCs w:val="28"/>
        </w:rPr>
      </w:pPr>
      <w:r w:rsidRPr="00CB7741">
        <w:rPr>
          <w:b/>
          <w:bCs/>
          <w:spacing w:val="-4"/>
          <w:sz w:val="28"/>
          <w:szCs w:val="28"/>
          <w:lang w:val="uk-UA"/>
        </w:rPr>
        <w:t xml:space="preserve"> </w:t>
      </w:r>
      <w:r w:rsidR="00987766" w:rsidRPr="00CB7741">
        <w:rPr>
          <w:b/>
          <w:bCs/>
          <w:spacing w:val="-4"/>
          <w:sz w:val="28"/>
          <w:szCs w:val="28"/>
          <w:lang w:val="en-US"/>
        </w:rPr>
        <w:t>II</w:t>
      </w:r>
      <w:r w:rsidR="00987766" w:rsidRPr="00CB7741">
        <w:rPr>
          <w:b/>
          <w:bCs/>
          <w:spacing w:val="-4"/>
          <w:sz w:val="28"/>
          <w:szCs w:val="28"/>
        </w:rPr>
        <w:t>.</w:t>
      </w:r>
      <w:r w:rsidR="00987766" w:rsidRPr="00CB7741">
        <w:rPr>
          <w:b/>
          <w:bCs/>
          <w:sz w:val="28"/>
          <w:szCs w:val="28"/>
        </w:rPr>
        <w:tab/>
      </w:r>
      <w:r w:rsidR="00987766" w:rsidRPr="00CB7741">
        <w:rPr>
          <w:b/>
          <w:bCs/>
          <w:spacing w:val="-1"/>
          <w:sz w:val="28"/>
          <w:szCs w:val="28"/>
          <w:lang w:val="uk-UA"/>
        </w:rPr>
        <w:t>Вимоги пожежної безпеки.</w:t>
      </w:r>
    </w:p>
    <w:p w:rsidR="00987766" w:rsidRPr="00CB7741" w:rsidRDefault="00987766" w:rsidP="003D2A85">
      <w:pPr>
        <w:shd w:val="clear" w:color="auto" w:fill="FFFFFF"/>
        <w:spacing w:line="360" w:lineRule="auto"/>
        <w:ind w:left="5" w:right="19" w:firstLine="278"/>
        <w:jc w:val="both"/>
        <w:rPr>
          <w:sz w:val="28"/>
          <w:szCs w:val="28"/>
        </w:rPr>
      </w:pPr>
      <w:r w:rsidRPr="00CB7741">
        <w:rPr>
          <w:spacing w:val="-2"/>
          <w:sz w:val="28"/>
          <w:szCs w:val="28"/>
          <w:lang w:val="uk-UA"/>
        </w:rPr>
        <w:t>Експлуатувати електромережі, електроприлади та апаратуру тіль</w:t>
      </w:r>
      <w:r w:rsidRPr="00CB7741">
        <w:rPr>
          <w:spacing w:val="-2"/>
          <w:sz w:val="28"/>
          <w:szCs w:val="28"/>
          <w:lang w:val="uk-UA"/>
        </w:rPr>
        <w:softHyphen/>
      </w:r>
      <w:r w:rsidRPr="00CB7741">
        <w:rPr>
          <w:spacing w:val="-1"/>
          <w:sz w:val="28"/>
          <w:szCs w:val="28"/>
          <w:lang w:val="uk-UA"/>
        </w:rPr>
        <w:t>ки у справному стані, враховуючи вказівки та рекомендації підпри</w:t>
      </w:r>
      <w:r w:rsidRPr="00CB7741">
        <w:rPr>
          <w:sz w:val="28"/>
          <w:szCs w:val="28"/>
          <w:lang w:val="uk-UA"/>
        </w:rPr>
        <w:t>ємств-виготовлювачів.</w:t>
      </w:r>
    </w:p>
    <w:p w:rsidR="00987766" w:rsidRPr="00CB7741" w:rsidRDefault="00987766" w:rsidP="003D2A85">
      <w:pPr>
        <w:shd w:val="clear" w:color="auto" w:fill="FFFFFF"/>
        <w:spacing w:line="360" w:lineRule="auto"/>
        <w:ind w:left="5" w:right="14" w:firstLine="278"/>
        <w:jc w:val="both"/>
        <w:rPr>
          <w:sz w:val="28"/>
          <w:szCs w:val="28"/>
        </w:rPr>
      </w:pPr>
      <w:r w:rsidRPr="00CB7741">
        <w:rPr>
          <w:sz w:val="28"/>
          <w:szCs w:val="28"/>
          <w:lang w:val="uk-UA"/>
        </w:rPr>
        <w:t>Застосовувати у разі необхідності додаткового опалення примі</w:t>
      </w:r>
      <w:r w:rsidRPr="00CB7741">
        <w:rPr>
          <w:sz w:val="28"/>
          <w:szCs w:val="28"/>
          <w:lang w:val="uk-UA"/>
        </w:rPr>
        <w:softHyphen/>
      </w:r>
      <w:r w:rsidRPr="00CB7741">
        <w:rPr>
          <w:spacing w:val="-2"/>
          <w:sz w:val="28"/>
          <w:szCs w:val="28"/>
          <w:lang w:val="uk-UA"/>
        </w:rPr>
        <w:t xml:space="preserve">щень (крім складських) тільки масляні </w:t>
      </w:r>
      <w:proofErr w:type="spellStart"/>
      <w:r w:rsidRPr="00CB7741">
        <w:rPr>
          <w:spacing w:val="-2"/>
          <w:sz w:val="28"/>
          <w:szCs w:val="28"/>
          <w:lang w:val="uk-UA"/>
        </w:rPr>
        <w:t>електрорадіатори</w:t>
      </w:r>
      <w:proofErr w:type="spellEnd"/>
      <w:r w:rsidRPr="00CB7741">
        <w:rPr>
          <w:spacing w:val="-2"/>
          <w:sz w:val="28"/>
          <w:szCs w:val="28"/>
          <w:lang w:val="uk-UA"/>
        </w:rPr>
        <w:t xml:space="preserve"> та нагріваль</w:t>
      </w:r>
      <w:r w:rsidRPr="00CB7741">
        <w:rPr>
          <w:spacing w:val="-2"/>
          <w:sz w:val="28"/>
          <w:szCs w:val="28"/>
          <w:lang w:val="uk-UA"/>
        </w:rPr>
        <w:softHyphen/>
      </w:r>
      <w:r w:rsidRPr="00CB7741">
        <w:rPr>
          <w:sz w:val="28"/>
          <w:szCs w:val="28"/>
          <w:lang w:val="uk-UA"/>
        </w:rPr>
        <w:t xml:space="preserve">ні </w:t>
      </w:r>
      <w:proofErr w:type="spellStart"/>
      <w:r w:rsidRPr="00CB7741">
        <w:rPr>
          <w:sz w:val="28"/>
          <w:szCs w:val="28"/>
          <w:lang w:val="uk-UA"/>
        </w:rPr>
        <w:t>електропанелі</w:t>
      </w:r>
      <w:proofErr w:type="spellEnd"/>
      <w:r w:rsidRPr="00CB7741">
        <w:rPr>
          <w:sz w:val="28"/>
          <w:szCs w:val="28"/>
          <w:lang w:val="uk-UA"/>
        </w:rPr>
        <w:t xml:space="preserve"> із закритими нагрівальними елементами, індивіду</w:t>
      </w:r>
      <w:r w:rsidRPr="00CB7741">
        <w:rPr>
          <w:sz w:val="28"/>
          <w:szCs w:val="28"/>
          <w:lang w:val="uk-UA"/>
        </w:rPr>
        <w:softHyphen/>
        <w:t>альним електрозахистом і терморегулятором.</w:t>
      </w:r>
    </w:p>
    <w:p w:rsidR="00987766" w:rsidRPr="00CB7741" w:rsidRDefault="00987766" w:rsidP="003D2A85">
      <w:pPr>
        <w:shd w:val="clear" w:color="auto" w:fill="FFFFFF"/>
        <w:spacing w:line="360" w:lineRule="auto"/>
        <w:ind w:left="10" w:right="14" w:firstLine="278"/>
        <w:jc w:val="both"/>
        <w:rPr>
          <w:sz w:val="28"/>
          <w:szCs w:val="28"/>
        </w:rPr>
      </w:pPr>
      <w:r w:rsidRPr="00CB7741">
        <w:rPr>
          <w:spacing w:val="-1"/>
          <w:sz w:val="28"/>
          <w:szCs w:val="28"/>
          <w:lang w:val="uk-UA"/>
        </w:rPr>
        <w:t>Постійно утримувати вільними евакуаційні шляхи і виходи, при</w:t>
      </w:r>
      <w:r w:rsidRPr="00CB7741">
        <w:rPr>
          <w:spacing w:val="-1"/>
          <w:sz w:val="28"/>
          <w:szCs w:val="28"/>
          <w:lang w:val="uk-UA"/>
        </w:rPr>
        <w:softHyphen/>
      </w:r>
      <w:r w:rsidRPr="00CB7741">
        <w:rPr>
          <w:sz w:val="28"/>
          <w:szCs w:val="28"/>
          <w:lang w:val="uk-UA"/>
        </w:rPr>
        <w:t>міщення в чистоті.</w:t>
      </w:r>
    </w:p>
    <w:p w:rsidR="00CB7741" w:rsidRDefault="00987766" w:rsidP="00CB7741">
      <w:pPr>
        <w:shd w:val="clear" w:color="auto" w:fill="FFFFFF"/>
        <w:spacing w:line="360" w:lineRule="auto"/>
        <w:ind w:left="10" w:right="5" w:firstLine="274"/>
        <w:jc w:val="both"/>
        <w:rPr>
          <w:sz w:val="28"/>
          <w:szCs w:val="28"/>
          <w:lang w:val="uk-UA"/>
        </w:rPr>
      </w:pPr>
      <w:r w:rsidRPr="00CB7741">
        <w:rPr>
          <w:spacing w:val="-1"/>
          <w:sz w:val="28"/>
          <w:szCs w:val="28"/>
          <w:lang w:val="uk-UA"/>
        </w:rPr>
        <w:t xml:space="preserve">Утримувати в справному стані засоби зв'язку та протипожежного </w:t>
      </w:r>
      <w:r w:rsidRPr="00CB7741">
        <w:rPr>
          <w:sz w:val="28"/>
          <w:szCs w:val="28"/>
          <w:lang w:val="uk-UA"/>
        </w:rPr>
        <w:t>захисту (пожежні крани, пожежну та охоронно-пожежну сигналіза</w:t>
      </w:r>
      <w:r w:rsidRPr="00CB7741">
        <w:rPr>
          <w:sz w:val="28"/>
          <w:szCs w:val="28"/>
          <w:lang w:val="uk-UA"/>
        </w:rPr>
        <w:softHyphen/>
      </w:r>
      <w:r w:rsidRPr="00CB7741">
        <w:rPr>
          <w:spacing w:val="-1"/>
          <w:sz w:val="28"/>
          <w:szCs w:val="28"/>
          <w:lang w:val="uk-UA"/>
        </w:rPr>
        <w:t xml:space="preserve">цію, автоматичні установки і первинні засоби пожежогасіння тощо), які є у приміщенні. Не допускати захаращування підступів до засобів </w:t>
      </w:r>
      <w:r w:rsidRPr="00CB7741">
        <w:rPr>
          <w:spacing w:val="-2"/>
          <w:sz w:val="28"/>
          <w:szCs w:val="28"/>
          <w:lang w:val="uk-UA"/>
        </w:rPr>
        <w:t>пожежегасіння, використання пожежних рукавів, пожежного інвента</w:t>
      </w:r>
      <w:r w:rsidRPr="00CB7741">
        <w:rPr>
          <w:spacing w:val="-2"/>
          <w:sz w:val="28"/>
          <w:szCs w:val="28"/>
          <w:lang w:val="uk-UA"/>
        </w:rPr>
        <w:softHyphen/>
      </w:r>
      <w:r w:rsidRPr="00CB7741">
        <w:rPr>
          <w:sz w:val="28"/>
          <w:szCs w:val="28"/>
          <w:lang w:val="uk-UA"/>
        </w:rPr>
        <w:t>рю та інструмента не за призначенням.</w:t>
      </w:r>
    </w:p>
    <w:p w:rsidR="00B47159" w:rsidRPr="00CB7741" w:rsidRDefault="00987766" w:rsidP="00CB7741">
      <w:pPr>
        <w:shd w:val="clear" w:color="auto" w:fill="FFFFFF"/>
        <w:spacing w:line="360" w:lineRule="auto"/>
        <w:ind w:left="10" w:right="5" w:firstLine="274"/>
        <w:jc w:val="both"/>
        <w:rPr>
          <w:sz w:val="28"/>
          <w:szCs w:val="28"/>
          <w:lang w:val="uk-UA"/>
        </w:rPr>
      </w:pPr>
      <w:r w:rsidRPr="00CB7741">
        <w:rPr>
          <w:b/>
          <w:bCs/>
          <w:spacing w:val="-3"/>
          <w:sz w:val="28"/>
          <w:szCs w:val="28"/>
          <w:lang w:val="en-US"/>
        </w:rPr>
        <w:lastRenderedPageBreak/>
        <w:t>III</w:t>
      </w:r>
      <w:r w:rsidRPr="00CB7741">
        <w:rPr>
          <w:b/>
          <w:bCs/>
          <w:spacing w:val="-3"/>
          <w:sz w:val="28"/>
          <w:szCs w:val="28"/>
          <w:lang w:val="uk-UA"/>
        </w:rPr>
        <w:t>.</w:t>
      </w:r>
      <w:r w:rsidRPr="00CB7741">
        <w:rPr>
          <w:b/>
          <w:bCs/>
          <w:sz w:val="28"/>
          <w:szCs w:val="28"/>
          <w:lang w:val="uk-UA"/>
        </w:rPr>
        <w:tab/>
      </w:r>
      <w:r w:rsidR="00CB7741">
        <w:rPr>
          <w:b/>
          <w:bCs/>
          <w:sz w:val="28"/>
          <w:szCs w:val="28"/>
          <w:lang w:val="uk-UA"/>
        </w:rPr>
        <w:t xml:space="preserve"> </w:t>
      </w:r>
      <w:r w:rsidRPr="00CB7741">
        <w:rPr>
          <w:b/>
          <w:bCs/>
          <w:sz w:val="28"/>
          <w:szCs w:val="28"/>
          <w:lang w:val="uk-UA"/>
        </w:rPr>
        <w:t xml:space="preserve">У приміщенні </w:t>
      </w:r>
      <w:r w:rsidR="00CB7741">
        <w:rPr>
          <w:b/>
          <w:bCs/>
          <w:sz w:val="28"/>
          <w:szCs w:val="28"/>
          <w:lang w:val="uk-UA"/>
        </w:rPr>
        <w:t>ліцею під час роботи не допус</w:t>
      </w:r>
      <w:r w:rsidRPr="00CB7741">
        <w:rPr>
          <w:b/>
          <w:bCs/>
          <w:sz w:val="28"/>
          <w:szCs w:val="28"/>
          <w:lang w:val="uk-UA"/>
        </w:rPr>
        <w:t xml:space="preserve">кається: </w:t>
      </w:r>
      <w:r w:rsidRPr="00CB7741">
        <w:rPr>
          <w:sz w:val="28"/>
          <w:szCs w:val="28"/>
          <w:lang w:val="uk-UA"/>
        </w:rPr>
        <w:t>використовувати електрощитові, вентиляці</w:t>
      </w:r>
      <w:r w:rsidR="00CB7741">
        <w:rPr>
          <w:sz w:val="28"/>
          <w:szCs w:val="28"/>
          <w:lang w:val="uk-UA"/>
        </w:rPr>
        <w:t xml:space="preserve">йні камери та </w:t>
      </w:r>
      <w:r w:rsidRPr="00CB7741">
        <w:rPr>
          <w:sz w:val="28"/>
          <w:szCs w:val="28"/>
          <w:lang w:val="uk-UA"/>
        </w:rPr>
        <w:t>інші технічні</w:t>
      </w:r>
      <w:r w:rsidR="00CB7741">
        <w:rPr>
          <w:sz w:val="28"/>
          <w:szCs w:val="28"/>
          <w:lang w:val="uk-UA"/>
        </w:rPr>
        <w:t xml:space="preserve"> приміщення не за призначенням, зберігати в них</w:t>
      </w:r>
      <w:r w:rsidR="003D2A85" w:rsidRPr="00CB7741">
        <w:rPr>
          <w:sz w:val="28"/>
          <w:szCs w:val="28"/>
          <w:lang w:val="uk-UA"/>
        </w:rPr>
        <w:t xml:space="preserve"> </w:t>
      </w:r>
      <w:r w:rsidRPr="00CB7741">
        <w:rPr>
          <w:sz w:val="28"/>
          <w:szCs w:val="28"/>
          <w:lang w:val="uk-UA"/>
        </w:rPr>
        <w:t>ме</w:t>
      </w:r>
      <w:r w:rsidR="00CB7741">
        <w:rPr>
          <w:sz w:val="28"/>
          <w:szCs w:val="28"/>
          <w:lang w:val="uk-UA"/>
        </w:rPr>
        <w:softHyphen/>
        <w:t xml:space="preserve">блі та інші сторонні предмети. </w:t>
      </w:r>
      <w:r w:rsidRPr="00CB7741">
        <w:rPr>
          <w:sz w:val="28"/>
          <w:szCs w:val="28"/>
          <w:lang w:val="uk-UA"/>
        </w:rPr>
        <w:t xml:space="preserve">Влаштовувати тимчасові, </w:t>
      </w:r>
      <w:r w:rsidR="003D2A85" w:rsidRPr="00CB7741">
        <w:rPr>
          <w:sz w:val="28"/>
          <w:szCs w:val="28"/>
          <w:lang w:val="uk-UA"/>
        </w:rPr>
        <w:t xml:space="preserve">                                      </w:t>
      </w:r>
      <w:r w:rsidRPr="00CB7741">
        <w:rPr>
          <w:sz w:val="28"/>
          <w:szCs w:val="28"/>
          <w:lang w:val="uk-UA"/>
        </w:rPr>
        <w:t>застосову</w:t>
      </w:r>
      <w:r w:rsidRPr="00CB7741">
        <w:rPr>
          <w:sz w:val="28"/>
          <w:szCs w:val="28"/>
          <w:lang w:val="uk-UA"/>
        </w:rPr>
        <w:softHyphen/>
        <w:t xml:space="preserve">вати саморобні некалібровані плавкі вставки в запобіжниках, </w:t>
      </w:r>
      <w:r w:rsidR="003D2A85" w:rsidRPr="00CB7741">
        <w:rPr>
          <w:sz w:val="28"/>
          <w:szCs w:val="28"/>
          <w:lang w:val="uk-UA"/>
        </w:rPr>
        <w:t xml:space="preserve">                            </w:t>
      </w:r>
      <w:r w:rsidRPr="00CB7741">
        <w:rPr>
          <w:sz w:val="28"/>
          <w:szCs w:val="28"/>
          <w:lang w:val="uk-UA"/>
        </w:rPr>
        <w:t>про</w:t>
      </w:r>
      <w:r w:rsidRPr="00CB7741">
        <w:rPr>
          <w:sz w:val="28"/>
          <w:szCs w:val="28"/>
          <w:lang w:val="uk-UA"/>
        </w:rPr>
        <w:softHyphen/>
        <w:t>кладати електричні проводки і кабелі транзитом через приміщення</w:t>
      </w:r>
      <w:r w:rsidR="00B47159" w:rsidRPr="00CB7741">
        <w:rPr>
          <w:sz w:val="28"/>
          <w:szCs w:val="28"/>
          <w:lang w:val="uk-UA"/>
        </w:rPr>
        <w:t xml:space="preserve">     та експлуатувати світильники зі знятими ковпаками (розсіювачами).</w:t>
      </w:r>
    </w:p>
    <w:p w:rsidR="00B47159" w:rsidRPr="00CB7741" w:rsidRDefault="00B47159" w:rsidP="00B47159">
      <w:pPr>
        <w:shd w:val="clear" w:color="auto" w:fill="FFFFFF"/>
        <w:spacing w:before="48" w:line="360" w:lineRule="auto"/>
        <w:ind w:left="173" w:right="24" w:firstLine="293"/>
        <w:jc w:val="both"/>
        <w:rPr>
          <w:sz w:val="28"/>
          <w:szCs w:val="28"/>
          <w:lang w:val="uk-UA"/>
        </w:rPr>
      </w:pPr>
      <w:r w:rsidRPr="00CB7741">
        <w:rPr>
          <w:sz w:val="28"/>
          <w:szCs w:val="28"/>
          <w:lang w:val="uk-UA"/>
        </w:rPr>
        <w:t>Пристосовувати вимикачі, штепсельні розетки для підсушуван</w:t>
      </w:r>
      <w:r w:rsidRPr="00CB7741">
        <w:rPr>
          <w:sz w:val="28"/>
          <w:szCs w:val="28"/>
          <w:lang w:val="uk-UA"/>
        </w:rPr>
        <w:softHyphen/>
      </w:r>
      <w:r w:rsidRPr="00CB7741">
        <w:rPr>
          <w:spacing w:val="-1"/>
          <w:sz w:val="28"/>
          <w:szCs w:val="28"/>
          <w:lang w:val="uk-UA"/>
        </w:rPr>
        <w:t xml:space="preserve">ня одягу та інших предметів, обгортати електролампи і світильники, </w:t>
      </w:r>
      <w:r w:rsidRPr="00CB7741">
        <w:rPr>
          <w:spacing w:val="-2"/>
          <w:sz w:val="28"/>
          <w:szCs w:val="28"/>
          <w:lang w:val="uk-UA"/>
        </w:rPr>
        <w:t>заклеювати ділянки електропроводки займистою тканиною, папером.</w:t>
      </w:r>
    </w:p>
    <w:p w:rsidR="00B47159" w:rsidRPr="00CB7741" w:rsidRDefault="00B47159" w:rsidP="00B47159">
      <w:pPr>
        <w:shd w:val="clear" w:color="auto" w:fill="FFFFFF"/>
        <w:spacing w:line="360" w:lineRule="auto"/>
        <w:ind w:left="158" w:right="34" w:firstLine="293"/>
        <w:jc w:val="both"/>
        <w:rPr>
          <w:sz w:val="28"/>
          <w:szCs w:val="28"/>
          <w:lang w:val="uk-UA"/>
        </w:rPr>
      </w:pPr>
      <w:r w:rsidRPr="00CB7741">
        <w:rPr>
          <w:spacing w:val="-1"/>
          <w:sz w:val="28"/>
          <w:szCs w:val="28"/>
          <w:lang w:val="uk-UA"/>
        </w:rPr>
        <w:t xml:space="preserve">Використовувати у приміщеннях електрокип'ятильники, чайники </w:t>
      </w:r>
      <w:r w:rsidRPr="00CB7741">
        <w:rPr>
          <w:sz w:val="28"/>
          <w:szCs w:val="28"/>
          <w:lang w:val="uk-UA"/>
        </w:rPr>
        <w:t>та інше (окрім місць, спеціально відведених і обладнаних для цьо</w:t>
      </w:r>
      <w:r w:rsidRPr="00CB7741">
        <w:rPr>
          <w:sz w:val="28"/>
          <w:szCs w:val="28"/>
          <w:lang w:val="uk-UA"/>
        </w:rPr>
        <w:softHyphen/>
      </w:r>
      <w:r w:rsidRPr="00CB7741">
        <w:rPr>
          <w:spacing w:val="-1"/>
          <w:sz w:val="28"/>
          <w:szCs w:val="28"/>
          <w:lang w:val="uk-UA"/>
        </w:rPr>
        <w:t xml:space="preserve">го), залишати без нагляду ввімкнені в електромережу кондиціонери, </w:t>
      </w:r>
      <w:r w:rsidRPr="00CB7741">
        <w:rPr>
          <w:sz w:val="28"/>
          <w:szCs w:val="28"/>
          <w:lang w:val="uk-UA"/>
        </w:rPr>
        <w:t>комп'ютери, радіоприймачі тощо.</w:t>
      </w:r>
    </w:p>
    <w:p w:rsidR="00B47159" w:rsidRPr="00CB7741" w:rsidRDefault="00B47159" w:rsidP="00B47159">
      <w:pPr>
        <w:shd w:val="clear" w:color="auto" w:fill="FFFFFF"/>
        <w:spacing w:before="19" w:line="360" w:lineRule="auto"/>
        <w:ind w:left="139" w:right="58" w:firstLine="298"/>
        <w:jc w:val="both"/>
        <w:rPr>
          <w:sz w:val="28"/>
          <w:szCs w:val="28"/>
          <w:lang w:val="uk-UA"/>
        </w:rPr>
      </w:pPr>
      <w:r w:rsidRPr="00CB7741">
        <w:rPr>
          <w:spacing w:val="-2"/>
          <w:sz w:val="28"/>
          <w:szCs w:val="28"/>
          <w:lang w:val="uk-UA"/>
        </w:rPr>
        <w:t>Палити і застосовувати в приміщеннях відкритий вогонь (паяльні лампи, факели тощо), спалювати відходи, пакувальні матеріали, про</w:t>
      </w:r>
      <w:r w:rsidRPr="00CB7741">
        <w:rPr>
          <w:spacing w:val="-2"/>
          <w:sz w:val="28"/>
          <w:szCs w:val="28"/>
          <w:lang w:val="uk-UA"/>
        </w:rPr>
        <w:softHyphen/>
        <w:t xml:space="preserve">водити зварювальні та інші вогневі роботи під час перебування людей </w:t>
      </w:r>
      <w:r w:rsidRPr="00CB7741">
        <w:rPr>
          <w:sz w:val="28"/>
          <w:szCs w:val="28"/>
          <w:lang w:val="uk-UA"/>
        </w:rPr>
        <w:t>у приміщенні і без оформлення відповідного дозволу.</w:t>
      </w:r>
    </w:p>
    <w:p w:rsidR="00B47159" w:rsidRPr="00CB7741" w:rsidRDefault="00B47159" w:rsidP="00B47159">
      <w:pPr>
        <w:shd w:val="clear" w:color="auto" w:fill="FFFFFF"/>
        <w:tabs>
          <w:tab w:val="left" w:pos="744"/>
        </w:tabs>
        <w:spacing w:line="360" w:lineRule="auto"/>
        <w:ind w:left="120" w:right="72" w:firstLine="298"/>
        <w:jc w:val="both"/>
        <w:rPr>
          <w:sz w:val="28"/>
          <w:szCs w:val="28"/>
          <w:lang w:val="uk-UA"/>
        </w:rPr>
      </w:pPr>
      <w:r w:rsidRPr="00CB7741">
        <w:rPr>
          <w:b/>
          <w:bCs/>
          <w:spacing w:val="-13"/>
          <w:sz w:val="28"/>
          <w:szCs w:val="28"/>
          <w:lang w:val="uk-UA"/>
        </w:rPr>
        <w:t xml:space="preserve">       </w:t>
      </w:r>
      <w:r w:rsidRPr="00CB7741">
        <w:rPr>
          <w:b/>
          <w:bCs/>
          <w:spacing w:val="-13"/>
          <w:sz w:val="28"/>
          <w:szCs w:val="28"/>
          <w:lang w:val="en-US"/>
        </w:rPr>
        <w:t>IV</w:t>
      </w:r>
      <w:r w:rsidRPr="00CB7741">
        <w:rPr>
          <w:b/>
          <w:bCs/>
          <w:spacing w:val="-13"/>
          <w:sz w:val="28"/>
          <w:szCs w:val="28"/>
          <w:lang w:val="uk-UA"/>
        </w:rPr>
        <w:t>.</w:t>
      </w:r>
      <w:r w:rsidRPr="00CB7741">
        <w:rPr>
          <w:b/>
          <w:bCs/>
          <w:sz w:val="28"/>
          <w:szCs w:val="28"/>
          <w:lang w:val="uk-UA"/>
        </w:rPr>
        <w:tab/>
      </w:r>
      <w:r w:rsidRPr="00CB7741">
        <w:rPr>
          <w:b/>
          <w:bCs/>
          <w:spacing w:val="-1"/>
          <w:sz w:val="28"/>
          <w:szCs w:val="28"/>
          <w:lang w:val="uk-UA"/>
        </w:rPr>
        <w:t xml:space="preserve">Перед закриттям приміщення: </w:t>
      </w:r>
      <w:r w:rsidRPr="00CB7741">
        <w:rPr>
          <w:spacing w:val="-1"/>
          <w:sz w:val="28"/>
          <w:szCs w:val="28"/>
          <w:lang w:val="uk-UA"/>
        </w:rPr>
        <w:t>зачинити вікна, відключити</w:t>
      </w:r>
      <w:r w:rsidRPr="00CB7741">
        <w:rPr>
          <w:spacing w:val="-1"/>
          <w:sz w:val="28"/>
          <w:szCs w:val="28"/>
          <w:lang w:val="uk-UA"/>
        </w:rPr>
        <w:br/>
        <w:t>освітлення, електроживлення приладів та обладнання (за винятком</w:t>
      </w:r>
      <w:r w:rsidRPr="00CB7741">
        <w:rPr>
          <w:spacing w:val="-1"/>
          <w:sz w:val="28"/>
          <w:szCs w:val="28"/>
          <w:lang w:val="uk-UA"/>
        </w:rPr>
        <w:br/>
        <w:t>чергового освітлення та електрообладнання, яке за вимогами                                        техно</w:t>
      </w:r>
      <w:r w:rsidRPr="00CB7741">
        <w:rPr>
          <w:spacing w:val="-1"/>
          <w:sz w:val="28"/>
          <w:szCs w:val="28"/>
          <w:lang w:val="uk-UA"/>
        </w:rPr>
        <w:softHyphen/>
      </w:r>
      <w:r w:rsidRPr="00CB7741">
        <w:rPr>
          <w:sz w:val="28"/>
          <w:szCs w:val="28"/>
          <w:lang w:val="uk-UA"/>
        </w:rPr>
        <w:t>логії повинно працювати цілодобово).</w:t>
      </w:r>
    </w:p>
    <w:p w:rsidR="00B47159" w:rsidRPr="00CB7741" w:rsidRDefault="00B47159" w:rsidP="00CB7741">
      <w:pPr>
        <w:shd w:val="clear" w:color="auto" w:fill="FFFFFF"/>
        <w:spacing w:line="360" w:lineRule="auto"/>
        <w:ind w:left="106" w:right="91" w:firstLine="293"/>
        <w:jc w:val="both"/>
        <w:rPr>
          <w:sz w:val="28"/>
          <w:szCs w:val="28"/>
          <w:lang w:val="uk-UA"/>
        </w:rPr>
      </w:pPr>
      <w:r w:rsidRPr="00CB7741">
        <w:rPr>
          <w:spacing w:val="-2"/>
          <w:sz w:val="28"/>
          <w:szCs w:val="28"/>
          <w:lang w:val="uk-UA"/>
        </w:rPr>
        <w:t>Працівнику оглянути приміщення, переконатися у відсутності по</w:t>
      </w:r>
      <w:r w:rsidRPr="00CB7741">
        <w:rPr>
          <w:spacing w:val="-2"/>
          <w:sz w:val="28"/>
          <w:szCs w:val="28"/>
          <w:lang w:val="uk-UA"/>
        </w:rPr>
        <w:softHyphen/>
        <w:t xml:space="preserve">рушень, що можуть привести до пожежі і тільки після цього замкнути </w:t>
      </w:r>
      <w:r w:rsidRPr="00CB7741">
        <w:rPr>
          <w:spacing w:val="-1"/>
          <w:sz w:val="28"/>
          <w:szCs w:val="28"/>
          <w:lang w:val="uk-UA"/>
        </w:rPr>
        <w:t>двері. У разі виявлення порушень доповісти директору</w:t>
      </w:r>
      <w:r w:rsidR="00CB7741">
        <w:rPr>
          <w:spacing w:val="-1"/>
          <w:sz w:val="28"/>
          <w:szCs w:val="28"/>
          <w:lang w:val="uk-UA"/>
        </w:rPr>
        <w:t xml:space="preserve"> ліцею</w:t>
      </w:r>
      <w:r w:rsidRPr="00CB7741">
        <w:rPr>
          <w:sz w:val="28"/>
          <w:szCs w:val="28"/>
          <w:lang w:val="uk-UA"/>
        </w:rPr>
        <w:t xml:space="preserve"> або працівнику, який його заміщує.</w:t>
      </w:r>
    </w:p>
    <w:p w:rsidR="00B47159" w:rsidRPr="00CB7741" w:rsidRDefault="00B47159" w:rsidP="00B47159">
      <w:pPr>
        <w:shd w:val="clear" w:color="auto" w:fill="FFFFFF"/>
        <w:tabs>
          <w:tab w:val="left" w:pos="610"/>
        </w:tabs>
        <w:spacing w:line="360" w:lineRule="auto"/>
        <w:ind w:left="384"/>
        <w:rPr>
          <w:sz w:val="28"/>
          <w:szCs w:val="28"/>
        </w:rPr>
      </w:pPr>
      <w:r w:rsidRPr="00CB7741">
        <w:rPr>
          <w:b/>
          <w:bCs/>
          <w:spacing w:val="-21"/>
          <w:sz w:val="28"/>
          <w:szCs w:val="28"/>
          <w:lang w:val="uk-UA"/>
        </w:rPr>
        <w:t xml:space="preserve">          </w:t>
      </w:r>
      <w:proofErr w:type="gramStart"/>
      <w:r w:rsidRPr="00CB7741">
        <w:rPr>
          <w:b/>
          <w:bCs/>
          <w:spacing w:val="-21"/>
          <w:sz w:val="28"/>
          <w:szCs w:val="28"/>
          <w:lang w:val="en-US"/>
        </w:rPr>
        <w:t>V</w:t>
      </w:r>
      <w:r w:rsidRPr="00CB7741">
        <w:rPr>
          <w:b/>
          <w:bCs/>
          <w:spacing w:val="-21"/>
          <w:sz w:val="28"/>
          <w:szCs w:val="28"/>
        </w:rPr>
        <w:t>.</w:t>
      </w:r>
      <w:r w:rsidR="00CB7741">
        <w:rPr>
          <w:b/>
          <w:bCs/>
          <w:spacing w:val="-21"/>
          <w:sz w:val="28"/>
          <w:szCs w:val="28"/>
          <w:lang w:val="uk-UA"/>
        </w:rPr>
        <w:t xml:space="preserve"> </w:t>
      </w:r>
      <w:r w:rsidRPr="00CB7741">
        <w:rPr>
          <w:b/>
          <w:bCs/>
          <w:sz w:val="28"/>
          <w:szCs w:val="28"/>
          <w:lang w:val="uk-UA"/>
        </w:rPr>
        <w:t>Порядок дій у разі виникнення пожежі.</w:t>
      </w:r>
      <w:proofErr w:type="gramEnd"/>
    </w:p>
    <w:p w:rsidR="00B47159" w:rsidRPr="00CB7741" w:rsidRDefault="00B47159" w:rsidP="00B47159">
      <w:pPr>
        <w:shd w:val="clear" w:color="auto" w:fill="FFFFFF"/>
        <w:spacing w:line="360" w:lineRule="auto"/>
        <w:ind w:left="86" w:right="115" w:firstLine="293"/>
        <w:jc w:val="both"/>
        <w:rPr>
          <w:sz w:val="28"/>
          <w:szCs w:val="28"/>
        </w:rPr>
      </w:pPr>
      <w:r w:rsidRPr="0029289C">
        <w:rPr>
          <w:bCs/>
          <w:spacing w:val="-2"/>
          <w:sz w:val="28"/>
          <w:szCs w:val="28"/>
          <w:lang w:val="uk-UA"/>
        </w:rPr>
        <w:t xml:space="preserve">У </w:t>
      </w:r>
      <w:r w:rsidRPr="00CB7741">
        <w:rPr>
          <w:spacing w:val="-2"/>
          <w:sz w:val="28"/>
          <w:szCs w:val="28"/>
          <w:lang w:val="uk-UA"/>
        </w:rPr>
        <w:t xml:space="preserve">разі виникнення пожежі дії працівників мають бути спрямовані </w:t>
      </w:r>
      <w:r w:rsidRPr="00CB7741">
        <w:rPr>
          <w:sz w:val="28"/>
          <w:szCs w:val="28"/>
          <w:lang w:val="uk-UA"/>
        </w:rPr>
        <w:t>на створення безпеки людей, їх евакуацію та рятування.</w:t>
      </w:r>
    </w:p>
    <w:p w:rsidR="0029289C" w:rsidRDefault="00B47159" w:rsidP="00B47159">
      <w:pPr>
        <w:shd w:val="clear" w:color="auto" w:fill="FFFFFF"/>
        <w:spacing w:line="360" w:lineRule="auto"/>
        <w:ind w:left="43" w:right="125" w:firstLine="293"/>
        <w:jc w:val="both"/>
        <w:rPr>
          <w:spacing w:val="-3"/>
          <w:sz w:val="28"/>
          <w:szCs w:val="28"/>
          <w:lang w:val="uk-UA"/>
        </w:rPr>
      </w:pPr>
      <w:r w:rsidRPr="00CB7741">
        <w:rPr>
          <w:spacing w:val="-2"/>
          <w:sz w:val="28"/>
          <w:szCs w:val="28"/>
          <w:lang w:val="uk-UA"/>
        </w:rPr>
        <w:t xml:space="preserve">Кожен працівник, який виявив пожежу або її ознаки (задимлення, </w:t>
      </w:r>
      <w:r w:rsidRPr="00CB7741">
        <w:rPr>
          <w:sz w:val="28"/>
          <w:szCs w:val="28"/>
          <w:lang w:val="uk-UA"/>
        </w:rPr>
        <w:t xml:space="preserve">запах горіння або тління різних матеріалів, підвищення температури </w:t>
      </w:r>
      <w:r w:rsidRPr="00CB7741">
        <w:rPr>
          <w:spacing w:val="-3"/>
          <w:sz w:val="28"/>
          <w:szCs w:val="28"/>
          <w:lang w:val="uk-UA"/>
        </w:rPr>
        <w:t xml:space="preserve">в приміщенні тощо), зобов'язаний: </w:t>
      </w:r>
      <w:r w:rsidR="0029289C">
        <w:rPr>
          <w:spacing w:val="-3"/>
          <w:sz w:val="28"/>
          <w:szCs w:val="28"/>
          <w:lang w:val="uk-UA"/>
        </w:rPr>
        <w:t xml:space="preserve">-  </w:t>
      </w:r>
      <w:r w:rsidRPr="00CB7741">
        <w:rPr>
          <w:spacing w:val="-3"/>
          <w:sz w:val="28"/>
          <w:szCs w:val="28"/>
          <w:lang w:val="uk-UA"/>
        </w:rPr>
        <w:t>негайно повідомити про це пожеж</w:t>
      </w:r>
      <w:r w:rsidRPr="00CB7741">
        <w:rPr>
          <w:spacing w:val="-3"/>
          <w:sz w:val="28"/>
          <w:szCs w:val="28"/>
          <w:lang w:val="uk-UA"/>
        </w:rPr>
        <w:softHyphen/>
      </w:r>
      <w:r w:rsidRPr="00CB7741">
        <w:rPr>
          <w:spacing w:val="-2"/>
          <w:sz w:val="28"/>
          <w:szCs w:val="28"/>
          <w:lang w:val="uk-UA"/>
        </w:rPr>
        <w:t>ну частину (при цьому слід чітко назвати адресу об'єкта, місце виник</w:t>
      </w:r>
      <w:r w:rsidRPr="00CB7741">
        <w:rPr>
          <w:spacing w:val="-2"/>
          <w:sz w:val="28"/>
          <w:szCs w:val="28"/>
          <w:lang w:val="uk-UA"/>
        </w:rPr>
        <w:softHyphen/>
      </w:r>
      <w:r w:rsidRPr="00CB7741">
        <w:rPr>
          <w:spacing w:val="-3"/>
          <w:sz w:val="28"/>
          <w:szCs w:val="28"/>
          <w:lang w:val="uk-UA"/>
        </w:rPr>
        <w:t xml:space="preserve">нення пожежі, а також свою посаду та прізвище); </w:t>
      </w:r>
    </w:p>
    <w:p w:rsidR="0029289C" w:rsidRPr="0029289C" w:rsidRDefault="00B47159" w:rsidP="0029289C">
      <w:pPr>
        <w:numPr>
          <w:ilvl w:val="0"/>
          <w:numId w:val="3"/>
        </w:numPr>
        <w:shd w:val="clear" w:color="auto" w:fill="FFFFFF"/>
        <w:spacing w:line="360" w:lineRule="auto"/>
        <w:ind w:right="125"/>
        <w:jc w:val="both"/>
        <w:rPr>
          <w:spacing w:val="-1"/>
          <w:sz w:val="28"/>
          <w:szCs w:val="28"/>
          <w:lang w:val="uk-UA"/>
        </w:rPr>
      </w:pPr>
      <w:r w:rsidRPr="00CB7741">
        <w:rPr>
          <w:spacing w:val="-3"/>
          <w:sz w:val="28"/>
          <w:szCs w:val="28"/>
          <w:lang w:val="uk-UA"/>
        </w:rPr>
        <w:t>задіяти систему спо</w:t>
      </w:r>
      <w:r w:rsidRPr="00CB7741">
        <w:rPr>
          <w:spacing w:val="-3"/>
          <w:sz w:val="28"/>
          <w:szCs w:val="28"/>
          <w:lang w:val="uk-UA"/>
        </w:rPr>
        <w:softHyphen/>
      </w:r>
      <w:r w:rsidRPr="00CB7741">
        <w:rPr>
          <w:spacing w:val="-1"/>
          <w:sz w:val="28"/>
          <w:szCs w:val="28"/>
          <w:lang w:val="uk-UA"/>
        </w:rPr>
        <w:t xml:space="preserve">віщенім людей про пожежу; розпочати самому і залучити інших осіб </w:t>
      </w:r>
      <w:r w:rsidRPr="00CB7741">
        <w:rPr>
          <w:spacing w:val="-2"/>
          <w:sz w:val="28"/>
          <w:szCs w:val="28"/>
          <w:lang w:val="uk-UA"/>
        </w:rPr>
        <w:t>до евакуації людей з будівлі до безпечного місця згідно з планом ева</w:t>
      </w:r>
      <w:r w:rsidRPr="00CB7741">
        <w:rPr>
          <w:spacing w:val="-2"/>
          <w:sz w:val="28"/>
          <w:szCs w:val="28"/>
          <w:lang w:val="uk-UA"/>
        </w:rPr>
        <w:softHyphen/>
      </w:r>
      <w:r w:rsidRPr="00CB7741">
        <w:rPr>
          <w:spacing w:val="-3"/>
          <w:sz w:val="28"/>
          <w:szCs w:val="28"/>
          <w:lang w:val="uk-UA"/>
        </w:rPr>
        <w:t xml:space="preserve">куації; </w:t>
      </w:r>
    </w:p>
    <w:p w:rsidR="0029289C" w:rsidRPr="0029289C" w:rsidRDefault="00B47159" w:rsidP="0029289C">
      <w:pPr>
        <w:numPr>
          <w:ilvl w:val="0"/>
          <w:numId w:val="3"/>
        </w:numPr>
        <w:shd w:val="clear" w:color="auto" w:fill="FFFFFF"/>
        <w:spacing w:line="360" w:lineRule="auto"/>
        <w:ind w:right="125"/>
        <w:jc w:val="both"/>
        <w:rPr>
          <w:spacing w:val="-1"/>
          <w:sz w:val="28"/>
          <w:szCs w:val="28"/>
          <w:lang w:val="uk-UA"/>
        </w:rPr>
      </w:pPr>
      <w:r w:rsidRPr="00CB7741">
        <w:rPr>
          <w:spacing w:val="-3"/>
          <w:sz w:val="28"/>
          <w:szCs w:val="28"/>
          <w:lang w:val="uk-UA"/>
        </w:rPr>
        <w:lastRenderedPageBreak/>
        <w:t xml:space="preserve">сповістити про пожежу керівника закладу або працівника, який його заміщує; </w:t>
      </w:r>
    </w:p>
    <w:p w:rsidR="00B47159" w:rsidRDefault="00B47159" w:rsidP="0029289C">
      <w:pPr>
        <w:numPr>
          <w:ilvl w:val="0"/>
          <w:numId w:val="3"/>
        </w:numPr>
        <w:shd w:val="clear" w:color="auto" w:fill="FFFFFF"/>
        <w:spacing w:line="360" w:lineRule="auto"/>
        <w:ind w:right="125"/>
        <w:jc w:val="both"/>
        <w:rPr>
          <w:spacing w:val="-1"/>
          <w:sz w:val="28"/>
          <w:szCs w:val="28"/>
          <w:lang w:val="uk-UA"/>
        </w:rPr>
      </w:pPr>
      <w:r w:rsidRPr="00CB7741">
        <w:rPr>
          <w:spacing w:val="-3"/>
          <w:sz w:val="28"/>
          <w:szCs w:val="28"/>
          <w:lang w:val="uk-UA"/>
        </w:rPr>
        <w:t>організувати зустріч пожежних підрозділів, вжити захо</w:t>
      </w:r>
      <w:r w:rsidRPr="00CB7741">
        <w:rPr>
          <w:spacing w:val="-3"/>
          <w:sz w:val="28"/>
          <w:szCs w:val="28"/>
          <w:lang w:val="uk-UA"/>
        </w:rPr>
        <w:softHyphen/>
      </w:r>
      <w:r w:rsidRPr="00CB7741">
        <w:rPr>
          <w:spacing w:val="-1"/>
          <w:sz w:val="28"/>
          <w:szCs w:val="28"/>
          <w:lang w:val="uk-UA"/>
        </w:rPr>
        <w:t>дів до гасіння пожежі ная</w:t>
      </w:r>
      <w:r w:rsidR="0029289C">
        <w:rPr>
          <w:spacing w:val="-1"/>
          <w:sz w:val="28"/>
          <w:szCs w:val="28"/>
          <w:lang w:val="uk-UA"/>
        </w:rPr>
        <w:t>вними в установі засобами пожежо</w:t>
      </w:r>
      <w:r w:rsidRPr="00CB7741">
        <w:rPr>
          <w:spacing w:val="-1"/>
          <w:sz w:val="28"/>
          <w:szCs w:val="28"/>
          <w:lang w:val="uk-UA"/>
        </w:rPr>
        <w:t>гасіння.</w:t>
      </w:r>
    </w:p>
    <w:p w:rsidR="00CB7741" w:rsidRDefault="00CB7741" w:rsidP="00CB7741">
      <w:pPr>
        <w:shd w:val="clear" w:color="auto" w:fill="FFFFFF"/>
        <w:spacing w:line="360" w:lineRule="auto"/>
        <w:ind w:right="125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Розробив:</w:t>
      </w:r>
    </w:p>
    <w:p w:rsidR="00CB7741" w:rsidRPr="00CB7741" w:rsidRDefault="00CB7741" w:rsidP="00CB7741">
      <w:pPr>
        <w:shd w:val="clear" w:color="auto" w:fill="FFFFFF"/>
        <w:spacing w:line="360" w:lineRule="auto"/>
        <w:ind w:right="125"/>
        <w:jc w:val="both"/>
        <w:rPr>
          <w:sz w:val="28"/>
          <w:szCs w:val="28"/>
        </w:rPr>
      </w:pPr>
      <w:r>
        <w:rPr>
          <w:spacing w:val="-1"/>
          <w:sz w:val="28"/>
          <w:szCs w:val="28"/>
          <w:lang w:val="uk-UA"/>
        </w:rPr>
        <w:t>Інженер з ОП                                                        А.Є.</w:t>
      </w:r>
      <w:proofErr w:type="spellStart"/>
      <w:r>
        <w:rPr>
          <w:spacing w:val="-1"/>
          <w:sz w:val="28"/>
          <w:szCs w:val="28"/>
          <w:lang w:val="uk-UA"/>
        </w:rPr>
        <w:t>Туровська</w:t>
      </w:r>
      <w:proofErr w:type="spellEnd"/>
    </w:p>
    <w:sectPr w:rsidR="00CB7741" w:rsidRPr="00CB7741" w:rsidSect="00B47159">
      <w:type w:val="continuous"/>
      <w:pgSz w:w="11909" w:h="16834"/>
      <w:pgMar w:top="426" w:right="357" w:bottom="426" w:left="108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A863E"/>
    <w:lvl w:ilvl="0">
      <w:numFmt w:val="bullet"/>
      <w:lvlText w:val="*"/>
      <w:lvlJc w:val="left"/>
    </w:lvl>
  </w:abstractNum>
  <w:abstractNum w:abstractNumId="1">
    <w:nsid w:val="49F92AE0"/>
    <w:multiLevelType w:val="singleLevel"/>
    <w:tmpl w:val="19FAD34E"/>
    <w:lvl w:ilvl="0">
      <w:start w:val="1"/>
      <w:numFmt w:val="decimal"/>
      <w:lvlText w:val="5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">
    <w:nsid w:val="57CF72AF"/>
    <w:multiLevelType w:val="hybridMultilevel"/>
    <w:tmpl w:val="325C5E92"/>
    <w:lvl w:ilvl="0" w:tplc="E13C72EC">
      <w:numFmt w:val="bullet"/>
      <w:lvlText w:val="-"/>
      <w:lvlJc w:val="left"/>
      <w:pPr>
        <w:ind w:left="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87766"/>
    <w:rsid w:val="0029289C"/>
    <w:rsid w:val="002D0F09"/>
    <w:rsid w:val="003D2A85"/>
    <w:rsid w:val="008478A8"/>
    <w:rsid w:val="00987766"/>
    <w:rsid w:val="00B47159"/>
    <w:rsid w:val="00CB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CB7741"/>
    <w:rPr>
      <w:color w:val="0000FF"/>
      <w:u w:val="single"/>
    </w:rPr>
  </w:style>
  <w:style w:type="character" w:customStyle="1" w:styleId="1">
    <w:name w:val="Сильное выделение1"/>
    <w:rsid w:val="00CB7741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Links>
    <vt:vector size="6" baseType="variant"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2</cp:revision>
  <cp:lastPrinted>2006-12-18T08:43:00Z</cp:lastPrinted>
  <dcterms:created xsi:type="dcterms:W3CDTF">2021-03-25T12:18:00Z</dcterms:created>
  <dcterms:modified xsi:type="dcterms:W3CDTF">2021-03-25T12:18:00Z</dcterms:modified>
</cp:coreProperties>
</file>